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77A17" w:rsidRPr="00C77A17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77A17" w:rsidRPr="00C77A1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B3867" w:rsidRDefault="0081254A" w:rsidP="008B38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B3867" w:rsidRPr="00531039">
        <w:rPr>
          <w:rFonts w:ascii="Times New Roman" w:hAnsi="Times New Roman"/>
          <w:sz w:val="28"/>
          <w:szCs w:val="28"/>
          <w:lang w:val="uk-UA"/>
        </w:rPr>
        <w:t xml:space="preserve">затвердження плану-графіку </w:t>
      </w:r>
    </w:p>
    <w:p w:rsidR="008B3867" w:rsidRDefault="008B3867" w:rsidP="008B38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>підвищення кваліфікації науково-</w:t>
      </w:r>
    </w:p>
    <w:p w:rsidR="008B3867" w:rsidRDefault="008B3867" w:rsidP="008B38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 xml:space="preserve">педагогічних працівників Херсонського </w:t>
      </w:r>
    </w:p>
    <w:p w:rsidR="008B3867" w:rsidRDefault="008B3867" w:rsidP="008B38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 xml:space="preserve">державного університету </w:t>
      </w:r>
    </w:p>
    <w:p w:rsidR="0081254A" w:rsidRPr="00C77A17" w:rsidRDefault="008B3867" w:rsidP="008B38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>на 2018-2019 навчальний рік</w:t>
      </w:r>
      <w:r w:rsidR="00C77A17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C3E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C77A17" w:rsidRDefault="0081254A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C77A17" w:rsidRDefault="0081254A" w:rsidP="00D60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8B3867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наукової роботи Омельчука </w:t>
      </w:r>
      <w:proofErr w:type="spellStart"/>
      <w:r w:rsidR="008B3867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8B386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51C0B" w:rsidRPr="00C77A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51C0B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B3867" w:rsidRPr="00531039">
        <w:rPr>
          <w:rFonts w:ascii="Times New Roman" w:hAnsi="Times New Roman"/>
          <w:sz w:val="28"/>
          <w:szCs w:val="28"/>
          <w:lang w:val="uk-UA"/>
        </w:rPr>
        <w:t>затвердження плану-графіку підвищення кваліфікації науково-педагогічних працівників Херсонського державного університету на 2018-2019 навчальний рік</w:t>
      </w:r>
      <w:r w:rsidR="00A05307" w:rsidRPr="00C77A1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C77A17" w:rsidRDefault="0081254A" w:rsidP="00D606E2">
      <w:pPr>
        <w:pStyle w:val="21"/>
        <w:ind w:firstLine="709"/>
        <w:rPr>
          <w:bCs/>
          <w:sz w:val="28"/>
          <w:szCs w:val="28"/>
        </w:rPr>
      </w:pPr>
      <w:r w:rsidRPr="00C77A17">
        <w:rPr>
          <w:sz w:val="28"/>
          <w:szCs w:val="28"/>
        </w:rPr>
        <w:t>Вчена рада вирішила:</w:t>
      </w:r>
      <w:r w:rsidRPr="00C77A17">
        <w:rPr>
          <w:bCs/>
          <w:sz w:val="28"/>
          <w:szCs w:val="28"/>
        </w:rPr>
        <w:t xml:space="preserve"> </w:t>
      </w:r>
    </w:p>
    <w:p w:rsidR="0081254A" w:rsidRPr="00C77A17" w:rsidRDefault="008B3867" w:rsidP="008B3867">
      <w:pPr>
        <w:pStyle w:val="2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531039">
        <w:rPr>
          <w:rFonts w:ascii="Times New Roman" w:hAnsi="Times New Roman"/>
          <w:sz w:val="28"/>
          <w:lang w:val="uk-UA"/>
        </w:rPr>
        <w:t xml:space="preserve">Затвердити </w:t>
      </w:r>
      <w:r w:rsidRPr="00531039">
        <w:rPr>
          <w:rFonts w:ascii="Times New Roman" w:hAnsi="Times New Roman"/>
          <w:sz w:val="28"/>
          <w:szCs w:val="28"/>
          <w:lang w:val="uk-UA"/>
        </w:rPr>
        <w:t>план-графік підвищення кваліфікації науково-педагогічних працівників Херсонського державного університету на 2018-2019 навчальний рік</w:t>
      </w:r>
      <w:r w:rsidR="00D606E2" w:rsidRPr="00C77A17">
        <w:rPr>
          <w:rFonts w:ascii="Times New Roman" w:hAnsi="Times New Roman"/>
          <w:bCs/>
          <w:sz w:val="28"/>
          <w:szCs w:val="26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8B3867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C2E55"/>
    <w:multiLevelType w:val="hybridMultilevel"/>
    <w:tmpl w:val="B4CA46EA"/>
    <w:lvl w:ilvl="0" w:tplc="08DAC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1C0B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8B3867"/>
    <w:rsid w:val="00925525"/>
    <w:rsid w:val="00945644"/>
    <w:rsid w:val="00981852"/>
    <w:rsid w:val="009C5E26"/>
    <w:rsid w:val="00A05307"/>
    <w:rsid w:val="00A96D5E"/>
    <w:rsid w:val="00C303D2"/>
    <w:rsid w:val="00C77A17"/>
    <w:rsid w:val="00C8117F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29</cp:revision>
  <cp:lastPrinted>2015-10-16T11:23:00Z</cp:lastPrinted>
  <dcterms:created xsi:type="dcterms:W3CDTF">2015-10-16T11:18:00Z</dcterms:created>
  <dcterms:modified xsi:type="dcterms:W3CDTF">2018-09-28T10:02:00Z</dcterms:modified>
</cp:coreProperties>
</file>